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«ФОНД " БАТЬКИ ДЛЯ ДІТЕЙ" </w:t>
      </w:r>
    </w:p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за  2024/2025 </w:t>
      </w:r>
      <w:proofErr w:type="spellStart"/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н.</w:t>
      </w: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р</w:t>
      </w:r>
      <w:proofErr w:type="spellEnd"/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.</w:t>
      </w:r>
    </w:p>
    <w:p w:rsid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color w:val="FF0000"/>
          <w:sz w:val="40"/>
          <w:szCs w:val="40"/>
          <w:u w:val="single"/>
          <w:lang w:eastAsia="ru-RU"/>
        </w:rPr>
      </w:pP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З вересня 2024р. по вересень 2025р.у фонд </w:t>
      </w: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"Батьки для дітей"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поступило </w:t>
      </w:r>
      <w:r>
        <w:rPr>
          <w:rFonts w:ascii="Times New Roman" w:eastAsia="Times New Roman" w:hAnsi="Times New Roman"/>
          <w:b/>
          <w:bCs/>
          <w:iCs/>
          <w:color w:val="4F585F"/>
          <w:sz w:val="40"/>
          <w:szCs w:val="40"/>
          <w:lang w:eastAsia="ru-RU"/>
        </w:rPr>
        <w:t>- </w:t>
      </w:r>
      <w:r w:rsidR="001C42D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63720</w:t>
      </w: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грн. </w:t>
      </w:r>
    </w:p>
    <w:p w:rsidR="00AD7755" w:rsidRDefault="00AD7755" w:rsidP="00AC2FD0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u w:val="single"/>
          <w:lang w:eastAsia="ru-RU"/>
        </w:rPr>
        <w:t>За кошти придбано:</w:t>
      </w:r>
    </w:p>
    <w:p w:rsidR="00AD7755" w:rsidRPr="008353F9" w:rsidRDefault="001C42D0" w:rsidP="00AC2FD0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- Ноутбук</w:t>
      </w:r>
      <w:r w:rsidR="00AD7755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–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63</w:t>
      </w:r>
      <w:r w:rsidR="00AD7755"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00грн.</w:t>
      </w:r>
    </w:p>
    <w:p w:rsidR="00AD7755" w:rsidRPr="008353F9" w:rsidRDefault="001C42D0" w:rsidP="00AC2FD0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-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Праска</w:t>
      </w:r>
      <w:r w:rsidR="00AD7755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–</w:t>
      </w:r>
      <w:proofErr w:type="spellEnd"/>
      <w:r w:rsidR="00AD7755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85</w:t>
      </w:r>
      <w:r w:rsidR="00AD7755"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0 грн.</w:t>
      </w:r>
    </w:p>
    <w:p w:rsidR="00AD7755" w:rsidRPr="008353F9" w:rsidRDefault="001C42D0" w:rsidP="00AC2FD0">
      <w:pPr>
        <w:shd w:val="clear" w:color="auto" w:fill="FFFFFF"/>
        <w:spacing w:after="120" w:line="240" w:lineRule="auto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- Каркас + банер </w:t>
      </w:r>
      <w:r w:rsidR="00AD7755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–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2877</w:t>
      </w:r>
      <w:r w:rsidR="00AD7755"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грн.</w:t>
      </w:r>
    </w:p>
    <w:p w:rsidR="00AD7755" w:rsidRPr="008353F9" w:rsidRDefault="001C42D0" w:rsidP="00AC2F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- Гірлянди</w:t>
      </w:r>
      <w:r w:rsidR="00AD7755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–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41</w:t>
      </w:r>
      <w:r w:rsidR="00AD7755"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0грн.</w:t>
      </w:r>
    </w:p>
    <w:p w:rsidR="001C42D0" w:rsidRPr="008353F9" w:rsidRDefault="001C42D0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-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Водоемульсія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, шпаклівка,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колорекс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</w:t>
      </w:r>
      <w:r w:rsidRPr="008353F9"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  <w:t>(для ремонту музичної зали)-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1300грн.</w:t>
      </w:r>
    </w:p>
    <w:p w:rsidR="001C42D0" w:rsidRPr="008353F9" w:rsidRDefault="001C42D0" w:rsidP="00AC2F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Доводчик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 до метало пластикових вхідних дверей –     </w:t>
      </w:r>
    </w:p>
    <w:p w:rsidR="001C42D0" w:rsidRPr="008353F9" w:rsidRDefault="001C42D0" w:rsidP="00AC2F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966грн.</w:t>
      </w:r>
    </w:p>
    <w:p w:rsidR="001C42D0" w:rsidRPr="008353F9" w:rsidRDefault="001C42D0" w:rsidP="00AC2FD0">
      <w:pPr>
        <w:shd w:val="clear" w:color="auto" w:fill="FFFFFF"/>
        <w:spacing w:after="0"/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- Коліна, муфти для батарей </w:t>
      </w:r>
      <w:r w:rsidRPr="008353F9"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  <w:t>(по групах)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– 3385грн.</w:t>
      </w:r>
    </w:p>
    <w:p w:rsidR="00AD7755" w:rsidRPr="008353F9" w:rsidRDefault="00AD7755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- Матеріа</w:t>
      </w:r>
      <w:r w:rsidR="001C42D0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ли для сантехніки по групах( сифони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, голки для кранів, шланги </w:t>
      </w:r>
      <w:r w:rsidR="001C42D0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для води,ніпель,</w:t>
      </w:r>
      <w:proofErr w:type="spellStart"/>
      <w:r w:rsidR="001C42D0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футорка</w:t>
      </w:r>
      <w:proofErr w:type="spellEnd"/>
      <w:r w:rsidR="001C42D0"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, крани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, хомути, само різи,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тен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сухий, 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перехідник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) – </w:t>
      </w:r>
      <w:r w:rsidR="001C42D0"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3570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грн.</w:t>
      </w:r>
    </w:p>
    <w:p w:rsidR="00D95BDA" w:rsidRPr="008353F9" w:rsidRDefault="00D95BDA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Матеріал для </w:t>
      </w:r>
      <w:r w:rsidRPr="008353F9"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  <w:t xml:space="preserve">котельні (автомат, пускач магнітний, </w:t>
      </w:r>
      <w:proofErr w:type="spellStart"/>
      <w:r w:rsidRPr="008353F9"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  <w:t>колорекс</w:t>
      </w:r>
      <w:proofErr w:type="spellEnd"/>
      <w:r w:rsidRPr="008353F9">
        <w:rPr>
          <w:rFonts w:ascii="Times New Roman" w:eastAsia="Times New Roman" w:hAnsi="Times New Roman"/>
          <w:bCs/>
          <w:i/>
          <w:iCs/>
          <w:sz w:val="36"/>
          <w:szCs w:val="36"/>
          <w:lang w:eastAsia="ru-RU"/>
        </w:rPr>
        <w:t xml:space="preserve">, фарби….)-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3395 грн.</w:t>
      </w:r>
    </w:p>
    <w:p w:rsidR="00D95BDA" w:rsidRPr="008353F9" w:rsidRDefault="00D95BDA" w:rsidP="00AC2F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Інвентар на харчоблок та склад (контейнери, відра, плівка, совки, цінники…..) –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4220грн.</w:t>
      </w:r>
    </w:p>
    <w:p w:rsidR="00D95BDA" w:rsidRPr="008353F9" w:rsidRDefault="00D95BDA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- Сантехніка для переобладнання додаткового приміщення на харчоблок (</w:t>
      </w:r>
      <w:proofErr w:type="spellStart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мойки</w:t>
      </w:r>
      <w:proofErr w:type="spellEnd"/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, сифони, крани, труби, фарба гумова…) – 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5065 грн.</w:t>
      </w:r>
    </w:p>
    <w:p w:rsidR="00CD41A0" w:rsidRPr="008353F9" w:rsidRDefault="00CD41A0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-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 xml:space="preserve"> електром’яс</w:t>
      </w:r>
      <w:r w:rsidR="009675B0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о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рубка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– 6800 грн</w:t>
      </w:r>
      <w:r w:rsidR="009675B0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.</w:t>
      </w:r>
    </w:p>
    <w:p w:rsidR="00CD41A0" w:rsidRDefault="00CD41A0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r w:rsidRPr="008353F9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шафа для продуктів на харчоблок</w:t>
      </w:r>
      <w:r w:rsidRPr="008353F9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– 4070 грн.</w:t>
      </w:r>
    </w:p>
    <w:p w:rsidR="00AC2FD0" w:rsidRDefault="00AC2FD0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r w:rsidRPr="00AC2FD0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духова шафа</w:t>
      </w: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– 14000грн.</w:t>
      </w:r>
    </w:p>
    <w:p w:rsidR="00AC2FD0" w:rsidRPr="00AC2FD0" w:rsidRDefault="00AC2FD0" w:rsidP="00AC2F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- </w:t>
      </w:r>
      <w:r w:rsidRPr="00AC2FD0">
        <w:rPr>
          <w:rFonts w:ascii="Times New Roman" w:eastAsia="Times New Roman" w:hAnsi="Times New Roman"/>
          <w:bCs/>
          <w:iCs/>
          <w:sz w:val="36"/>
          <w:szCs w:val="36"/>
          <w:lang w:eastAsia="ru-RU"/>
        </w:rPr>
        <w:t>тюль для харчоблоку</w:t>
      </w: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 – 2300грн.</w:t>
      </w:r>
    </w:p>
    <w:p w:rsidR="00AD7755" w:rsidRPr="00D95BDA" w:rsidRDefault="00D95BDA" w:rsidP="00AC2FD0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Всього</w:t>
      </w:r>
      <w:r w:rsidR="00AC2FD0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використано коштів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: </w:t>
      </w:r>
      <w:r w:rsidR="00AC2FD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595</w:t>
      </w:r>
      <w:r w:rsidR="00CD41A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08</w:t>
      </w:r>
      <w:r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</w:t>
      </w:r>
      <w:r w:rsidR="00AD7755"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грн</w:t>
      </w:r>
      <w:r w:rsidR="00AD7755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.(накладні додаються)</w:t>
      </w:r>
    </w:p>
    <w:p w:rsidR="00AD7755" w:rsidRDefault="008353F9" w:rsidP="00AD7755"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Залишок на 16.06</w:t>
      </w:r>
      <w:r w:rsidR="00D95BDA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.2025р.: </w:t>
      </w:r>
      <w:r w:rsidR="00AC2FD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4212грн</w:t>
      </w:r>
      <w:r w:rsidR="001C42D0"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грн.</w:t>
      </w:r>
    </w:p>
    <w:p w:rsidR="00AD7755" w:rsidRDefault="00AD7755" w:rsidP="00AD7755"/>
    <w:p w:rsidR="00CF2DEA" w:rsidRDefault="00CF2DEA"/>
    <w:sectPr w:rsidR="00CF2DEA" w:rsidSect="00AC2FD0">
      <w:pgSz w:w="11906" w:h="16838"/>
      <w:pgMar w:top="426" w:right="1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з879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755"/>
    <w:rsid w:val="000C193D"/>
    <w:rsid w:val="001C16D3"/>
    <w:rsid w:val="001C42D0"/>
    <w:rsid w:val="00295EA5"/>
    <w:rsid w:val="00677628"/>
    <w:rsid w:val="00692515"/>
    <w:rsid w:val="007636A6"/>
    <w:rsid w:val="00801C79"/>
    <w:rsid w:val="008353F9"/>
    <w:rsid w:val="009675B0"/>
    <w:rsid w:val="00A402FE"/>
    <w:rsid w:val="00AC2FD0"/>
    <w:rsid w:val="00AD7755"/>
    <w:rsid w:val="00C80276"/>
    <w:rsid w:val="00CD41A0"/>
    <w:rsid w:val="00CE18BE"/>
    <w:rsid w:val="00CF2DEA"/>
    <w:rsid w:val="00D95BDA"/>
    <w:rsid w:val="00DC20FF"/>
    <w:rsid w:val="00ED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з879+" w:eastAsiaTheme="minorHAnsi" w:hAnsi="щз879+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5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4F93-8372-4D96-A515-27EDD7D3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</dc:creator>
  <cp:lastModifiedBy>ДНЗ</cp:lastModifiedBy>
  <cp:revision>6</cp:revision>
  <dcterms:created xsi:type="dcterms:W3CDTF">2025-09-03T11:11:00Z</dcterms:created>
  <dcterms:modified xsi:type="dcterms:W3CDTF">2025-09-03T11:16:00Z</dcterms:modified>
</cp:coreProperties>
</file>